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D09E" w14:textId="04B1696A" w:rsidR="00255AC4" w:rsidRDefault="007B6CC9" w:rsidP="00EC64D2">
      <w:pPr>
        <w:pStyle w:val="Podtitul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255AC4" w:rsidRPr="007B6CC9">
        <w:rPr>
          <w:rFonts w:ascii="Verdana" w:hAnsi="Verdana"/>
        </w:rPr>
        <w:t>ormulář pro oznámení domovského členského státu</w:t>
      </w:r>
    </w:p>
    <w:p w14:paraId="75132B27" w14:textId="77777777" w:rsidR="007B6CC9" w:rsidRPr="007B6CC9" w:rsidRDefault="007B6CC9" w:rsidP="007B6CC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18"/>
      </w:tblGrid>
      <w:tr w:rsidR="007B6CC9" w:rsidRPr="006128AE" w14:paraId="6057E9DE" w14:textId="77777777" w:rsidTr="00D272DA">
        <w:trPr>
          <w:trHeight w:val="454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580203C8" w14:textId="7ED5C00C" w:rsidR="007B6CC9" w:rsidRPr="00DB52A3" w:rsidRDefault="007B6CC9" w:rsidP="00DB52A3">
            <w:pPr>
              <w:pStyle w:val="Zkladntext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OZNÁMENÍ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DOMOVSKÉHO ČLENSKÉHO STÁTU</w:t>
            </w:r>
            <w:r w:rsidR="00DB52A3" w:rsidRPr="00DB52A3">
              <w:rPr>
                <w:rFonts w:ascii="Verdana" w:hAnsi="Verdana"/>
                <w:i/>
                <w:sz w:val="18"/>
                <w:szCs w:val="18"/>
              </w:rPr>
              <w:t xml:space="preserve"> (* povinné informace)</w:t>
            </w:r>
          </w:p>
        </w:tc>
      </w:tr>
      <w:tr w:rsidR="007B6CC9" w:rsidRPr="006128AE" w14:paraId="3A5EB60B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26245CF0" w14:textId="77777777" w:rsidR="007B6CC9" w:rsidRDefault="007B6CC9" w:rsidP="00C2755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7B3DE2A" w14:textId="77777777" w:rsidR="00D272DA" w:rsidRPr="006128AE" w:rsidRDefault="00D272DA" w:rsidP="00C2755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B6CC9" w:rsidRPr="006128AE" w14:paraId="6C82C66B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12E2E665" w14:textId="223E59C4" w:rsidR="00E85048" w:rsidRPr="006128AE" w:rsidRDefault="00E85048" w:rsidP="00E850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Název emitenta:</w:t>
            </w:r>
          </w:p>
          <w:p w14:paraId="0C4DF2A9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562E5C8" w14:textId="2729B3AE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1a</w:t>
            </w:r>
            <w:r w:rsid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Předchozí název emitenta</w:t>
            </w:r>
            <w:r w:rsidR="00F3638B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1"/>
            </w:r>
          </w:p>
          <w:p w14:paraId="70F8C9F2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7B89B21C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0CDC4D92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4EB18F89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58B3F13E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7A98827F" w14:textId="1E4C0961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2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Sídlo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emitenta: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14:paraId="47D345A3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F234FAA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10857C73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26FE9ACD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4F992E57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6C03F050" w14:textId="33D91D33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3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LEI</w:t>
            </w:r>
            <w:r w:rsidR="005312A0" w:rsidRPr="00EC1221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2"/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6E27112A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638A745" w14:textId="77777777" w:rsidR="00F3638B" w:rsidRPr="005312A0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1853057" w14:textId="6CCD9DC0" w:rsidR="00F3638B" w:rsidRDefault="00F3638B" w:rsidP="00F363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3a</w:t>
            </w:r>
            <w:r w:rsidR="00C27556"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.</w:t>
            </w:r>
            <w:r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Číslo ve vnitrostátním rejstříku společností</w:t>
            </w:r>
            <w:r w:rsidRPr="005312A0">
              <w:rPr>
                <w:rStyle w:val="Odkaznavysvtlivky"/>
                <w:rFonts w:ascii="Verdana" w:hAnsi="Verdana"/>
                <w:sz w:val="18"/>
                <w:szCs w:val="18"/>
              </w:rPr>
              <w:endnoteReference w:id="3"/>
            </w:r>
          </w:p>
          <w:p w14:paraId="5675D550" w14:textId="77777777" w:rsidR="00F3638B" w:rsidRPr="006128AE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BCA6BDF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3549618A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08DD8524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2E419925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5B2FAC18" w14:textId="0488C734" w:rsidR="00E85048" w:rsidRPr="006128AE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</w:t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Domovský členský stát</w:t>
            </w:r>
            <w:r w:rsidRPr="007B6CC9">
              <w:rPr>
                <w:rStyle w:val="Odkaznavysvtlivky"/>
                <w:rFonts w:ascii="Verdana" w:hAnsi="Verdana"/>
              </w:rPr>
              <w:endnoteReference w:id="4"/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="00E85048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  <w:p w14:paraId="4EEA0111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237B5AF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12DB7D98" w14:textId="77777777" w:rsidTr="00D272DA">
        <w:trPr>
          <w:trHeight w:val="567"/>
        </w:trPr>
        <w:tc>
          <w:tcPr>
            <w:tcW w:w="10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CFE7B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750910" w:rsidRPr="006128AE" w14:paraId="334D1492" w14:textId="77777777" w:rsidTr="00A1676B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15CE23D4" w14:textId="082D0866" w:rsidR="00750910" w:rsidRPr="00D272DA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5</w:t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r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Rozhodná událost</w:t>
            </w:r>
            <w:r w:rsidR="00766A48" w:rsidRPr="00822AF1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5"/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="00750910"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14:paraId="20414B11" w14:textId="77777777" w:rsidR="00750910" w:rsidRPr="00D272DA" w:rsidRDefault="00750910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C0BFF51" w14:textId="7C7A5E32" w:rsidR="00750910" w:rsidRPr="00D272DA" w:rsidRDefault="00F3638B" w:rsidP="00D272DA">
            <w:pPr>
              <w:spacing w:after="12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 xml:space="preserve">  Emitent akcií přijatých k obchodování 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§ 118 odst. 1 písm. a) ZPKT</w:t>
            </w:r>
            <w:r w:rsidR="00A10A75">
              <w:rPr>
                <w:rStyle w:val="Znakapoznpodarou"/>
                <w:i/>
                <w:szCs w:val="18"/>
              </w:rPr>
              <w:footnoteReference w:id="1"/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234EA8F5" w14:textId="7C707857" w:rsidR="00F3638B" w:rsidRPr="00D272DA" w:rsidRDefault="00F3638B" w:rsidP="00D272DA">
            <w:pPr>
              <w:spacing w:after="120" w:line="240" w:lineRule="auto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 xml:space="preserve">  Emitent dluhových cenných papírů přijatých k obchodování o jmenovité hodnotě nižší než 1 000 EUR 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§</w:t>
            </w:r>
            <w:r w:rsidR="00D53585">
              <w:rPr>
                <w:rFonts w:ascii="Verdana" w:hAnsi="Verdana"/>
                <w:i/>
                <w:sz w:val="18"/>
                <w:szCs w:val="18"/>
              </w:rPr>
              <w:t> 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118 odst. 1 písm. b) ZPKT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1C46B256" w14:textId="01C5AF60" w:rsidR="00F3638B" w:rsidRPr="00D272DA" w:rsidRDefault="00F3638B" w:rsidP="00D272DA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>  Emitent jiných cenných papírů</w:t>
            </w:r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6"/>
            </w:r>
            <w:r w:rsidRPr="00D272D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§ 118 odst. 1 písm. c) nebo d)</w:t>
            </w:r>
            <w:r w:rsidR="00D535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ZPKT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03E996DB" w14:textId="2881DF94" w:rsidR="00F3638B" w:rsidRPr="00F3638B" w:rsidRDefault="00F3638B" w:rsidP="005702FD">
            <w:pPr>
              <w:spacing w:after="12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  </w:t>
            </w:r>
            <w:r w:rsidRPr="00D272DA">
              <w:rPr>
                <w:rFonts w:ascii="Verdana" w:hAnsi="Verdana"/>
                <w:sz w:val="18"/>
                <w:szCs w:val="18"/>
              </w:rPr>
              <w:t xml:space="preserve">Změna domovského členského státu 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5702FD">
              <w:rPr>
                <w:rFonts w:ascii="Verdana" w:hAnsi="Verdana"/>
                <w:i/>
                <w:sz w:val="18"/>
                <w:szCs w:val="18"/>
              </w:rPr>
              <w:t>§ 123 odst. 4 ZPKT</w:t>
            </w:r>
            <w:r w:rsidRPr="00D272DA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</w:tbl>
    <w:p w14:paraId="2D012F88" w14:textId="24BB9D96" w:rsidR="00A1676B" w:rsidRDefault="00A1676B" w:rsidP="00A1676B">
      <w:pPr>
        <w:spacing w:after="0" w:line="240" w:lineRule="auto"/>
      </w:pPr>
    </w:p>
    <w:p w14:paraId="4C994B7F" w14:textId="77777777" w:rsidR="00A1676B" w:rsidRDefault="00A1676B">
      <w:pPr>
        <w:spacing w:after="120" w:line="264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9"/>
        <w:gridCol w:w="2580"/>
        <w:gridCol w:w="2579"/>
        <w:gridCol w:w="2580"/>
      </w:tblGrid>
      <w:tr w:rsidR="00F3638B" w:rsidRPr="006128AE" w14:paraId="3C7F9545" w14:textId="77777777" w:rsidTr="00A1676B">
        <w:trPr>
          <w:trHeight w:val="278"/>
        </w:trPr>
        <w:tc>
          <w:tcPr>
            <w:tcW w:w="103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6E9CE98" w14:textId="77777777" w:rsidR="00F3638B" w:rsidRDefault="00F3638B" w:rsidP="00E12AC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3638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lastRenderedPageBreak/>
              <w:t xml:space="preserve">6.* </w:t>
            </w:r>
            <w:r w:rsidRPr="00F3638B">
              <w:rPr>
                <w:rFonts w:ascii="Verdana" w:hAnsi="Verdana"/>
                <w:b/>
                <w:sz w:val="18"/>
                <w:szCs w:val="18"/>
              </w:rPr>
              <w:t>Členský stát (členské státy), kde jsou cenné papíry emitenta přijaty k obchodování</w:t>
            </w:r>
            <w:r w:rsidRPr="00F3638B">
              <w:rPr>
                <w:rStyle w:val="Odkaznavysvtlivky"/>
                <w:rFonts w:ascii="Verdana" w:hAnsi="Verdana"/>
                <w:sz w:val="18"/>
                <w:szCs w:val="18"/>
              </w:rPr>
              <w:endnoteReference w:id="7"/>
            </w:r>
            <w:r w:rsidRPr="00F3638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0F0AF3D" w14:textId="7F2B9B17" w:rsidR="00E12AC2" w:rsidRPr="00F3638B" w:rsidRDefault="00E12AC2" w:rsidP="00E12AC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C27556" w:rsidRPr="006128AE" w14:paraId="3AE58645" w14:textId="57A6D3E6" w:rsidTr="00C27556">
        <w:trPr>
          <w:trHeight w:val="448"/>
        </w:trPr>
        <w:tc>
          <w:tcPr>
            <w:tcW w:w="2579" w:type="dxa"/>
            <w:tcBorders>
              <w:top w:val="nil"/>
              <w:bottom w:val="single" w:sz="4" w:space="0" w:color="auto"/>
            </w:tcBorders>
            <w:vAlign w:val="center"/>
          </w:tcPr>
          <w:p w14:paraId="5181C5E9" w14:textId="77777777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9A64659" w14:textId="77777777" w:rsidR="00C27556" w:rsidRPr="00F3638B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5B1A655" w14:textId="368E146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hAnsi="Verdana"/>
                <w:b/>
                <w:sz w:val="18"/>
              </w:rPr>
              <w:t>Akcie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55F5A28" w14:textId="77777777" w:rsid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 w:rsidRPr="00C27556">
              <w:rPr>
                <w:rFonts w:ascii="Verdana" w:hAnsi="Verdana"/>
                <w:b/>
                <w:sz w:val="18"/>
              </w:rPr>
              <w:t xml:space="preserve">Dluhové cenné papíry </w:t>
            </w:r>
          </w:p>
          <w:p w14:paraId="32F02E42" w14:textId="661295D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hAnsi="Verdana"/>
                <w:b/>
                <w:sz w:val="18"/>
              </w:rPr>
              <w:t>&lt; 1 000 EUR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61BFE77" w14:textId="5B23B1C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hAnsi="Verdana"/>
                <w:b/>
                <w:sz w:val="18"/>
              </w:rPr>
              <w:t>Jiné cenné papíry</w:t>
            </w:r>
          </w:p>
        </w:tc>
      </w:tr>
      <w:tr w:rsidR="00C27556" w:rsidRPr="00C27556" w14:paraId="440715AB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9C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Rakousko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FFD" w14:textId="62C6FD4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316" w14:textId="06EF994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2FA" w14:textId="30D84F1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2FE30B00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CE8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Belgie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DAC" w14:textId="7012752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72E" w14:textId="0F256D3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7C0" w14:textId="29DC20E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7BA2134E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83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Bulharsko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E7D" w14:textId="78324557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4F5" w14:textId="3B9B240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C8" w14:textId="49C1D91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421BB3B0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2E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Chorvatsko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2E7" w14:textId="1910AF4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4E0" w14:textId="3020D73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E9D" w14:textId="76EE0B9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810A389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AEF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Kypr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E0E" w14:textId="33F0A20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0A5" w14:textId="3184D4E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7AB" w14:textId="4FE8DDD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36D46A18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E5A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Česká republika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349" w14:textId="25391C2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107" w14:textId="1AF94861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FCA" w14:textId="685A66A9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4EAC0C53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46A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Dánsko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F74" w14:textId="0F0FABD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0C8" w14:textId="673FAC2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1C1" w14:textId="10BCEAC1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99E52E4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35F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Estonsko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778" w14:textId="3AF45E2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D22" w14:textId="4BCDEB8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29E" w14:textId="35D11AD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AE49D3D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73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Finsko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90C" w14:textId="2C6BB86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7AC" w14:textId="3B8D41D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422" w14:textId="3522F44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579E4B9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289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Francie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8D5" w14:textId="234D9B1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EE8" w14:textId="7343FD1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7B8" w14:textId="125295C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1C0CA6B0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86F8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Německo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1F0" w14:textId="1EB177D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6B8" w14:textId="194ECCE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537" w14:textId="7F172E9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2CEE1673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142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Řecko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A38" w14:textId="3763B9B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6A1" w14:textId="07D961C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8DA" w14:textId="3989BCA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A227986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68B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Maďarsko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83F" w14:textId="741741E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C59" w14:textId="3B4963E9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F03" w14:textId="098AC5A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3E55E75E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E9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Island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6C0" w14:textId="2BCE442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533" w14:textId="23188E5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13C" w14:textId="001A609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3A5A16B4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E28F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Irsko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086" w14:textId="0EF8AD1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D7A" w14:textId="7516221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A86" w14:textId="6D263AB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5BF7F63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0EE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Itálie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6A0" w14:textId="6EA7DF5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BA3" w14:textId="392FEA7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8F0" w14:textId="7E43AE2C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E57FFBD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112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Lotyšsko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643" w14:textId="057DDC5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299" w14:textId="487B20A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B48" w14:textId="36A10DE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37759D2D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9C52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Lichtenštejnsko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B81" w14:textId="5B9EF8DC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50D" w14:textId="7CBDF49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E9C" w14:textId="1E5E7CC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52DF1D78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8D68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Litva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240" w14:textId="29E5083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86D" w14:textId="527871A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C02" w14:textId="71AE024A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7B5AB9C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6F2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Lucembursko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D27" w14:textId="3CD4BEC0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2A5" w14:textId="48A69481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8FB" w14:textId="399C010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78AE25A0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2E0D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Malta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346" w14:textId="30DFBC5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325" w14:textId="124A015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D8E" w14:textId="3C216FD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DDF2E4E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718C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Nizozemsko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C9A" w14:textId="69CC8F20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A7F" w14:textId="679BC0C6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DA" w14:textId="5D3F595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3145C3B1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61BF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Norsko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627" w14:textId="01F4872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819" w14:textId="7012298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95B" w14:textId="5035B4A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27782C59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C0D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Polsko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4E3" w14:textId="0C85B56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453" w14:textId="64727AA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15E" w14:textId="6A1A141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7B22B0D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D12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Portugalsko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1A" w14:textId="3CF18671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E1C" w14:textId="02806EA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AE4" w14:textId="1237CE6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5C19BDE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C9D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Rumunsko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A65" w14:textId="7A0628F9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C17" w14:textId="244C2F6F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AB" w14:textId="2267CA7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694979A5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8F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Slovensko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84" w14:textId="3A5E9DD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6FB" w14:textId="101FDA1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F7C" w14:textId="1121650D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1745DFE9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CD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Slovinsko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B58" w14:textId="1446B50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001" w14:textId="0A3A13CE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275" w14:textId="0410DC9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4249B776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E92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Španělsko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855" w14:textId="15EA71D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EF" w14:textId="5E1DB2F9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24F" w14:textId="3467D5F2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07000078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FFE3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Švédsko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F05" w14:textId="0E877670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E8F" w14:textId="7DD77223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F1" w14:textId="4D42A58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2C70BA07" w14:textId="77777777" w:rsidTr="00C27556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EFF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Spojené království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758" w14:textId="10D5B704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21D" w14:textId="71DACF0B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C1" w14:textId="7245DAD8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5B3B61AE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91B" w14:textId="77777777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7CCDCDD" w14:textId="2E7F82E7" w:rsidR="00C27556" w:rsidRDefault="00C27556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27556">
              <w:rPr>
                <w:rFonts w:ascii="Verdana" w:hAnsi="Verdana"/>
                <w:sz w:val="18"/>
                <w:szCs w:val="18"/>
              </w:rPr>
              <w:t>6a. Předchozí domovský členský stát (je-li relevantní)</w:t>
            </w:r>
            <w:r w:rsidRPr="00C27556">
              <w:rPr>
                <w:rStyle w:val="Odkaznavysvtlivky"/>
                <w:rFonts w:ascii="Verdana" w:hAnsi="Verdana"/>
                <w:sz w:val="18"/>
                <w:szCs w:val="18"/>
              </w:rPr>
              <w:endnoteReference w:id="8"/>
            </w:r>
            <w:r w:rsidRPr="00C27556">
              <w:rPr>
                <w:rFonts w:ascii="Verdana" w:hAnsi="Verdana"/>
                <w:sz w:val="18"/>
                <w:szCs w:val="18"/>
              </w:rPr>
              <w:t>:</w:t>
            </w:r>
          </w:p>
          <w:p w14:paraId="613577A2" w14:textId="77777777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D272DA" w:rsidRPr="00C27556" w14:paraId="40BFCC36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BAE04" w14:textId="77777777" w:rsidR="00D272DA" w:rsidRDefault="00D272DA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C27556" w:rsidRPr="00C27556" w14:paraId="24EB4B55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6E9" w14:textId="3501714C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7.* </w:t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Příslušné vnitrostátní orgány, kterým má být formulář předložen</w:t>
            </w:r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9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28AFB5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14:paraId="78D8817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66FA4F58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D00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2D46B4D2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86" w14:textId="69E76A8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8.* </w:t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Datum oznámení:</w:t>
            </w:r>
          </w:p>
          <w:p w14:paraId="66F3AD28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14D0FA70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3953D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7FED11A0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3C9" w14:textId="2472263D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9. </w:t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Datum počátku tříletého období</w:t>
            </w:r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10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201F3A6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49A9619B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410E7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18E0C406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78A" w14:textId="77777777" w:rsidR="00C27556" w:rsidRDefault="00C27556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10. </w:t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Další informace</w:t>
            </w:r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11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411D8FCA" w14:textId="77777777" w:rsidR="00D272DA" w:rsidRDefault="00D272DA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6221D3D" w14:textId="77777777" w:rsidR="00D272DA" w:rsidRDefault="00D272DA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4CA1DA9" w14:textId="32DF0F00" w:rsidR="00D272DA" w:rsidRPr="00C27556" w:rsidRDefault="00D272DA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35494859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AD27A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64DA9BE9" w14:textId="77777777" w:rsidTr="00C27556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20E" w14:textId="6EB75573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11.* Kontaktní údaje</w:t>
            </w:r>
            <w:r w:rsidR="002B608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08DFB324" w14:textId="626AD54F" w:rsidR="00C27556" w:rsidRPr="00D272DA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Adresa emitenta:</w:t>
            </w:r>
          </w:p>
          <w:p w14:paraId="71E580E6" w14:textId="0C8EEEFE" w:rsidR="00C27556" w:rsidRPr="00D272DA" w:rsidRDefault="00C27556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hAnsi="Verdana"/>
                <w:sz w:val="18"/>
                <w:szCs w:val="18"/>
              </w:rPr>
              <w:t>Osoba zastupující emitenta odpovědná za toto oznámení:</w:t>
            </w:r>
          </w:p>
          <w:p w14:paraId="1FA84FDC" w14:textId="170C80A5" w:rsidR="00D272DA" w:rsidRPr="00D272DA" w:rsidRDefault="00D272DA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hAnsi="Verdana"/>
                <w:sz w:val="18"/>
                <w:szCs w:val="18"/>
              </w:rPr>
              <w:t>E-mailová adresa:</w:t>
            </w:r>
          </w:p>
          <w:p w14:paraId="7CE47E9F" w14:textId="05C8735F" w:rsidR="00C27556" w:rsidRPr="00C27556" w:rsidRDefault="00D272DA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D272DA">
              <w:rPr>
                <w:rFonts w:ascii="Verdana" w:hAnsi="Verdana"/>
                <w:sz w:val="18"/>
                <w:szCs w:val="18"/>
              </w:rPr>
              <w:t>Telefon:</w:t>
            </w:r>
          </w:p>
        </w:tc>
      </w:tr>
    </w:tbl>
    <w:p w14:paraId="5DB548FE" w14:textId="77777777" w:rsidR="00EA5332" w:rsidRDefault="00EA5332" w:rsidP="00EA53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</w:p>
    <w:p w14:paraId="1CEB1895" w14:textId="2549C388" w:rsidR="00EA5332" w:rsidRPr="00FD3A09" w:rsidRDefault="00EA5332" w:rsidP="00EA5332">
      <w:pPr>
        <w:spacing w:after="120" w:line="264" w:lineRule="auto"/>
        <w:jc w:val="left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  <w:r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br w:type="page"/>
      </w:r>
      <w:r w:rsidRPr="00FD3A09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lastRenderedPageBreak/>
        <w:t>Poznámky a pokyny</w:t>
      </w:r>
    </w:p>
    <w:p w14:paraId="58ED3B31" w14:textId="5E47ED10" w:rsidR="00EA5332" w:rsidRPr="00FD3A09" w:rsidRDefault="00EA5332" w:rsidP="00EA5332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i/>
          <w:sz w:val="18"/>
          <w:szCs w:val="18"/>
          <w:lang w:eastAsia="fr-FR"/>
        </w:rPr>
      </w:pPr>
      <w:r w:rsidRPr="00FD3A09">
        <w:rPr>
          <w:rFonts w:ascii="Verdana" w:eastAsia="Times New Roman" w:hAnsi="Verdana" w:cs="Arial"/>
          <w:i/>
          <w:sz w:val="18"/>
          <w:szCs w:val="18"/>
          <w:lang w:eastAsia="fr-FR"/>
        </w:rPr>
        <w:t>Tento formulář vychází ze vzorového formuláře uveřejněného ESMA</w:t>
      </w:r>
      <w:r w:rsidRPr="00FD3A09">
        <w:rPr>
          <w:rStyle w:val="Znakapoznpodarou"/>
          <w:rFonts w:ascii="Verdana" w:eastAsia="Times New Roman" w:hAnsi="Verdana" w:cs="Arial"/>
          <w:i/>
          <w:sz w:val="18"/>
          <w:szCs w:val="18"/>
          <w:lang w:eastAsia="fr-FR"/>
        </w:rPr>
        <w:footnoteReference w:id="2"/>
      </w:r>
      <w:r w:rsidR="00E1275F">
        <w:rPr>
          <w:rFonts w:ascii="Verdana" w:eastAsia="Times New Roman" w:hAnsi="Verdana" w:cs="Arial"/>
          <w:i/>
          <w:sz w:val="18"/>
          <w:szCs w:val="18"/>
          <w:lang w:eastAsia="fr-FR"/>
        </w:rPr>
        <w:t>, který bude ČNB rovněž akceptov</w:t>
      </w:r>
      <w:r w:rsidR="00822AF1">
        <w:rPr>
          <w:rFonts w:ascii="Verdana" w:eastAsia="Times New Roman" w:hAnsi="Verdana" w:cs="Arial"/>
          <w:i/>
          <w:sz w:val="18"/>
          <w:szCs w:val="18"/>
          <w:lang w:eastAsia="fr-FR"/>
        </w:rPr>
        <w:t>at</w:t>
      </w:r>
      <w:r>
        <w:rPr>
          <w:rFonts w:ascii="Verdana" w:eastAsia="Times New Roman" w:hAnsi="Verdana" w:cs="Arial"/>
          <w:i/>
          <w:sz w:val="18"/>
          <w:szCs w:val="18"/>
          <w:lang w:eastAsia="fr-FR"/>
        </w:rPr>
        <w:t>.</w:t>
      </w:r>
    </w:p>
    <w:p w14:paraId="7C515C91" w14:textId="7F00F8B5" w:rsidR="00E12AC2" w:rsidRPr="006128AE" w:rsidRDefault="00E12AC2" w:rsidP="00E12AC2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B449C4">
        <w:rPr>
          <w:rFonts w:ascii="Verdana" w:eastAsia="Times New Roman" w:hAnsi="Verdana" w:cs="TimesNewRomanPSMT"/>
          <w:sz w:val="18"/>
          <w:szCs w:val="18"/>
          <w:lang w:eastAsia="fr-FR"/>
        </w:rPr>
        <w:t>ČNB se oznámení zasílá prostřednictvím internetové aplikace České národní banky pro sběr informačních povinností a registraci subjektů</w:t>
      </w:r>
      <w:r w:rsidRPr="00B44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3"/>
      </w:r>
      <w:r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, ve které se vyplněný formulář ukládá jako příloha. </w:t>
      </w:r>
    </w:p>
    <w:p w14:paraId="51531C94" w14:textId="70EC1D4F" w:rsidR="00E12AC2" w:rsidRPr="00EA5332" w:rsidRDefault="00EA5332" w:rsidP="00EA5332">
      <w:pPr>
        <w:spacing w:after="0" w:line="240" w:lineRule="auto"/>
        <w:rPr>
          <w:rFonts w:ascii="Verdana" w:hAnsi="Verdana"/>
          <w:b/>
          <w:sz w:val="18"/>
        </w:rPr>
      </w:pPr>
      <w:r w:rsidRPr="00EA5332">
        <w:rPr>
          <w:rFonts w:ascii="Verdana" w:hAnsi="Verdana"/>
          <w:b/>
          <w:sz w:val="18"/>
        </w:rPr>
        <w:t>Způsob zaslání formuláře ostatním kompetentním autoritám: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363"/>
      </w:tblGrid>
      <w:tr w:rsidR="00A46C51" w:rsidRPr="00D272DA" w14:paraId="5791CA0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Rakousko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C2A0323" w:rsidR="00A46C51" w:rsidRPr="00D272DA" w:rsidRDefault="00A46C51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9" w:history="1">
              <w:r w:rsidR="00E85048"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marktaufsicht@fma.gv.at</w:t>
              </w:r>
            </w:hyperlink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</w:t>
            </w:r>
          </w:p>
        </w:tc>
      </w:tr>
      <w:tr w:rsidR="00A46C51" w:rsidRPr="00D272DA" w14:paraId="126B097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Belgie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0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trp.fin@fsma.be</w:t>
              </w:r>
            </w:hyperlink>
          </w:p>
        </w:tc>
      </w:tr>
      <w:tr w:rsidR="00A46C51" w:rsidRPr="00D272DA" w14:paraId="776B6D9F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Bulharsko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A46C51" w:rsidRPr="00D272DA" w14:paraId="36E9AFD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Chorvatsko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Prostřednictvím úředně určeného vnitrostátního mechanismu: SRPI; nebo na poštovní adresu: </w:t>
            </w:r>
            <w:proofErr w:type="spellStart"/>
            <w:r w:rsidRPr="00D272DA">
              <w:rPr>
                <w:rFonts w:ascii="Verdana" w:hAnsi="Verdana"/>
                <w:sz w:val="17"/>
                <w:szCs w:val="17"/>
              </w:rPr>
              <w:t>Miramarska</w:t>
            </w:r>
            <w:proofErr w:type="spellEnd"/>
            <w:r w:rsidRPr="00D272DA">
              <w:rPr>
                <w:rFonts w:ascii="Verdana" w:hAnsi="Verdana"/>
                <w:sz w:val="17"/>
                <w:szCs w:val="17"/>
              </w:rPr>
              <w:t xml:space="preserve"> 24b, 10000 Zagreb, Chorvatsko</w:t>
            </w:r>
          </w:p>
        </w:tc>
      </w:tr>
      <w:tr w:rsidR="00A46C51" w:rsidRPr="00D272DA" w14:paraId="24B4DEEC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Kypr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info@cysec.gov.cy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(k rukám oddělení pro emitenty)</w:t>
            </w:r>
          </w:p>
        </w:tc>
      </w:tr>
      <w:tr w:rsidR="00A46C51" w:rsidRPr="00D272DA" w14:paraId="7EC11A5D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Dánsko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eastAsiaTheme="minorHAnsi" w:hAnsi="Verdana"/>
                <w:sz w:val="17"/>
                <w:szCs w:val="17"/>
              </w:rPr>
              <w:t>Internetové stránky: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  <w:hyperlink r:id="rId12">
              <w:r w:rsidRPr="00D272DA">
                <w:rPr>
                  <w:rStyle w:val="Hypertextovodkaz"/>
                  <w:rFonts w:ascii="Verdana" w:eastAsiaTheme="minorHAnsi" w:hAnsi="Verdana"/>
                  <w:color w:val="0070C0"/>
                  <w:sz w:val="17"/>
                  <w:szCs w:val="17"/>
                </w:rPr>
                <w:t>http://oasm.dfsa.dk/</w:t>
              </w:r>
            </w:hyperlink>
            <w:r w:rsidRPr="00D272DA">
              <w:rPr>
                <w:rFonts w:ascii="Verdana" w:eastAsiaTheme="minorHAnsi" w:hAnsi="Verdana"/>
                <w:color w:val="0070C0"/>
                <w:sz w:val="17"/>
                <w:szCs w:val="17"/>
              </w:rPr>
              <w:t xml:space="preserve"> </w:t>
            </w:r>
          </w:p>
        </w:tc>
      </w:tr>
      <w:tr w:rsidR="00A46C51" w:rsidRPr="00D272DA" w14:paraId="504469A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Estonsko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3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info@fi.ee</w:t>
              </w:r>
            </w:hyperlink>
          </w:p>
        </w:tc>
      </w:tr>
      <w:tr w:rsidR="00A46C51" w:rsidRPr="00D272DA" w14:paraId="19FF254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Finsko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4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kirjaamo@finanssivalvonta.fi</w:t>
              </w:r>
            </w:hyperlink>
          </w:p>
        </w:tc>
      </w:tr>
      <w:tr w:rsidR="00A46C51" w:rsidRPr="00D272DA" w14:paraId="50C7FEE9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Francie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Prostřednictvím: </w:t>
            </w:r>
            <w:hyperlink r:id="rId15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D272DA" w14:paraId="4C0BD55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Německo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r w:rsidRPr="00D272DA">
              <w:rPr>
                <w:rFonts w:ascii="Verdana" w:hAnsi="Verdana"/>
                <w:color w:val="0070C0"/>
                <w:sz w:val="17"/>
                <w:szCs w:val="17"/>
                <w:u w:val="single"/>
              </w:rPr>
              <w:t>p26@bafin.de</w:t>
            </w:r>
          </w:p>
        </w:tc>
      </w:tr>
      <w:tr w:rsidR="00A46C51" w:rsidRPr="00D272DA" w14:paraId="1D4C64A5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Řecko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6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transparency@cmc.gov.gr</w:t>
              </w:r>
            </w:hyperlink>
          </w:p>
        </w:tc>
      </w:tr>
      <w:tr w:rsidR="00A46C51" w:rsidRPr="00D272DA" w14:paraId="67AB2D8E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Maďarsko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17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surveillance@mnb.hu</w:t>
              </w:r>
            </w:hyperlink>
          </w:p>
        </w:tc>
      </w:tr>
      <w:tr w:rsidR="00A46C51" w:rsidRPr="00D272DA" w14:paraId="266EA7C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Island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Prostřednictvím úředně určeného vnitrostátního mechanismu: </w:t>
            </w:r>
            <w:hyperlink r:id="rId18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www.oam.is</w:t>
              </w:r>
            </w:hyperlink>
          </w:p>
        </w:tc>
      </w:tr>
      <w:tr w:rsidR="00A46C51" w:rsidRPr="00D272DA" w14:paraId="3BA3EF20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Irsko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Zašlete e-mail na adresu:</w:t>
            </w:r>
            <w:r w:rsidRPr="00D272DA">
              <w:rPr>
                <w:rFonts w:ascii="Verdana" w:hAnsi="Verdana"/>
                <w:color w:val="44546A" w:themeColor="text2"/>
                <w:sz w:val="17"/>
                <w:szCs w:val="17"/>
              </w:rPr>
              <w:t xml:space="preserve"> </w:t>
            </w:r>
            <w:hyperlink r:id="rId19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regulateddisclosures@centralbank.ie</w:t>
              </w:r>
            </w:hyperlink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 </w:t>
            </w:r>
          </w:p>
        </w:tc>
      </w:tr>
      <w:tr w:rsidR="00A46C51" w:rsidRPr="00D272DA" w14:paraId="0312B8A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Itálie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 w:cstheme="majorHAnsi"/>
                <w:sz w:val="17"/>
                <w:szCs w:val="17"/>
                <w:u w:val="single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0">
              <w:r w:rsidRPr="00D272DA">
                <w:rPr>
                  <w:rStyle w:val="Hypertextovodkaz"/>
                  <w:rFonts w:ascii="Verdana" w:hAnsi="Verdana" w:cstheme="majorHAnsi"/>
                  <w:sz w:val="17"/>
                  <w:szCs w:val="17"/>
                </w:rPr>
                <w:t>HMSdisclosureform@consob.it</w:t>
              </w:r>
            </w:hyperlink>
            <w:r w:rsidRPr="00D272DA">
              <w:rPr>
                <w:rFonts w:ascii="Verdana" w:hAnsi="Verdana" w:cstheme="majorHAnsi"/>
                <w:sz w:val="17"/>
                <w:szCs w:val="17"/>
                <w:u w:val="single"/>
              </w:rPr>
              <w:t xml:space="preserve"> </w:t>
            </w:r>
          </w:p>
        </w:tc>
      </w:tr>
      <w:tr w:rsidR="00A46C51" w:rsidRPr="00D272DA" w14:paraId="64B727C1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Lotyšsko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1" w:history="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fktk@fktk.lv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nebo poštovní adresu: </w:t>
            </w:r>
            <w:proofErr w:type="spellStart"/>
            <w:r w:rsidRPr="00D272DA">
              <w:rPr>
                <w:rFonts w:ascii="Verdana" w:hAnsi="Verdana"/>
                <w:sz w:val="17"/>
                <w:szCs w:val="17"/>
              </w:rPr>
              <w:t>Kungu</w:t>
            </w:r>
            <w:proofErr w:type="spellEnd"/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D272DA"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 w:rsidRPr="00D272DA">
              <w:rPr>
                <w:rFonts w:ascii="Verdana" w:hAnsi="Verdana"/>
                <w:sz w:val="17"/>
                <w:szCs w:val="17"/>
              </w:rPr>
              <w:t xml:space="preserve"> 1, Riga, Lotyšsko, LV-1050</w:t>
            </w:r>
          </w:p>
        </w:tc>
      </w:tr>
      <w:tr w:rsidR="00A46C51" w:rsidRPr="00D272DA" w14:paraId="054B9721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Lichtenštejnsko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color w:val="2F5496" w:themeColor="accent5" w:themeShade="BF"/>
                <w:sz w:val="17"/>
                <w:szCs w:val="17"/>
              </w:rPr>
            </w:pPr>
          </w:p>
        </w:tc>
      </w:tr>
      <w:tr w:rsidR="00A46C51" w:rsidRPr="00D272DA" w14:paraId="09FF1A6D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Litva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Zašlete e-mail na adresu:</w:t>
            </w:r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</w:t>
            </w:r>
            <w:hyperlink r:id="rId22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transparency@lb.lt</w:t>
              </w:r>
            </w:hyperlink>
          </w:p>
        </w:tc>
      </w:tr>
      <w:tr w:rsidR="00A46C51" w:rsidRPr="00D272DA" w14:paraId="3F335FA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Lucembursko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3">
              <w:r w:rsidRPr="00D272DA">
                <w:rPr>
                  <w:rFonts w:ascii="Verdana" w:hAnsi="Verdana"/>
                  <w:color w:val="0070C0"/>
                  <w:sz w:val="17"/>
                  <w:szCs w:val="17"/>
                  <w:u w:val="single" w:color="0000FF"/>
                </w:rPr>
                <w:t>transparency@cssf.lu</w:t>
              </w:r>
            </w:hyperlink>
          </w:p>
        </w:tc>
      </w:tr>
      <w:tr w:rsidR="00A46C51" w:rsidRPr="00D272DA" w14:paraId="5F397C5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Malta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A46C51" w:rsidRPr="00D272DA" w14:paraId="1D246F9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Nizozemsko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4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HMS_Registration@afm.nl</w:t>
              </w:r>
            </w:hyperlink>
          </w:p>
        </w:tc>
      </w:tr>
      <w:tr w:rsidR="00A46C51" w:rsidRPr="00D272DA" w14:paraId="5DF5C038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Norsko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A46C51" w:rsidRPr="00D272DA" w14:paraId="41D0310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Polsko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D272DA" w:rsidRDefault="00A46C51" w:rsidP="006E412D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5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dno@knf.gov.pl</w:t>
              </w:r>
            </w:hyperlink>
            <w:r w:rsidRPr="00D272DA">
              <w:rPr>
                <w:rStyle w:val="Hypertextovodkaz"/>
                <w:rFonts w:ascii="Verdana" w:hAnsi="Verdana"/>
                <w:color w:val="0070C0"/>
                <w:sz w:val="17"/>
                <w:szCs w:val="17"/>
                <w:u w:val="none"/>
              </w:rPr>
              <w:t xml:space="preserve"> </w:t>
            </w:r>
            <w:r w:rsidRPr="00D272DA">
              <w:rPr>
                <w:rStyle w:val="Hypertextovodkaz"/>
                <w:rFonts w:ascii="Verdana" w:hAnsi="Verdana"/>
                <w:color w:val="auto"/>
                <w:sz w:val="17"/>
                <w:szCs w:val="17"/>
                <w:u w:val="none"/>
              </w:rPr>
              <w:t>nebo prostřednictvím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 systému ESPI</w:t>
            </w:r>
          </w:p>
        </w:tc>
      </w:tr>
      <w:tr w:rsidR="00A46C51" w:rsidRPr="00D272DA" w14:paraId="69FF5905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Portugalsko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r w:rsidRPr="00D272DA">
              <w:rPr>
                <w:rStyle w:val="Hypertextovodkaz"/>
                <w:rFonts w:ascii="Verdana" w:hAnsi="Verdana"/>
                <w:sz w:val="17"/>
                <w:szCs w:val="17"/>
              </w:rPr>
              <w:t>transparency@cmvm.pt</w:t>
            </w:r>
          </w:p>
        </w:tc>
      </w:tr>
      <w:tr w:rsidR="00A46C51" w:rsidRPr="00D272DA" w14:paraId="0590A40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Rumunsko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 </w:t>
            </w:r>
            <w:hyperlink r:id="rId26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transparency@asfromania.ro</w:t>
              </w:r>
            </w:hyperlink>
          </w:p>
        </w:tc>
      </w:tr>
      <w:tr w:rsidR="00A46C51" w:rsidRPr="00D272DA" w14:paraId="548BEAF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Slovensko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Prostřednictvím úředně určeného vnitrostátního mechanismu: </w:t>
            </w:r>
            <w:hyperlink r:id="rId27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https://ceri.nbs.sk/</w:t>
              </w:r>
            </w:hyperlink>
          </w:p>
        </w:tc>
      </w:tr>
      <w:tr w:rsidR="00A46C51" w:rsidRPr="00D272DA" w14:paraId="04827D28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Slovinsko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28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info@atvp.si</w:t>
              </w:r>
            </w:hyperlink>
          </w:p>
        </w:tc>
      </w:tr>
      <w:tr w:rsidR="00A46C51" w:rsidRPr="00D272DA" w14:paraId="4F48E54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Španělsko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On-line registr: </w:t>
            </w:r>
            <w:hyperlink r:id="rId29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https://sede.cnmv.gob.es/sedecnmv/SedeElectronica.aspx?lang=en</w:t>
              </w:r>
            </w:hyperlink>
          </w:p>
        </w:tc>
      </w:tr>
      <w:tr w:rsidR="00A46C51" w:rsidRPr="00D272DA" w14:paraId="015DD05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Švédsko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30">
              <w:r w:rsidRPr="00D272DA">
                <w:rPr>
                  <w:rStyle w:val="Hypertextovodkaz"/>
                  <w:rFonts w:ascii="Verdana" w:eastAsiaTheme="minorHAnsi" w:hAnsi="Verdana"/>
                  <w:color w:val="0070C0"/>
                  <w:sz w:val="17"/>
                  <w:szCs w:val="17"/>
                </w:rPr>
                <w:t>borsbolag@fi.se</w:t>
              </w:r>
            </w:hyperlink>
          </w:p>
        </w:tc>
      </w:tr>
      <w:tr w:rsidR="00A46C51" w:rsidRPr="00D272DA" w14:paraId="74DC7E9F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272DA" w:rsidRDefault="00A46C51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>Spojené království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D272DA" w:rsidRDefault="00A46C51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D272DA">
              <w:rPr>
                <w:rFonts w:ascii="Verdana" w:hAnsi="Verdana"/>
                <w:sz w:val="17"/>
                <w:szCs w:val="17"/>
              </w:rPr>
              <w:t xml:space="preserve">Zašlete e-mail na adresu: </w:t>
            </w:r>
            <w:hyperlink r:id="rId3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tdhomestate@fca.org.uk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14:paraId="51F2F665" w14:textId="77777777" w:rsidR="00046168" w:rsidRPr="007B6CC9" w:rsidRDefault="00046168" w:rsidP="00D272DA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</w:p>
    <w:sectPr w:rsidR="00046168" w:rsidRPr="007B6CC9" w:rsidSect="00EA5332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8" w:right="851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DBDE" w14:textId="77777777" w:rsidR="00C27556" w:rsidRDefault="00C27556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C27556" w:rsidRPr="00093468" w:rsidRDefault="00C27556" w:rsidP="00093468">
      <w:pPr>
        <w:pStyle w:val="Zpat"/>
      </w:pPr>
    </w:p>
  </w:endnote>
  <w:endnote w:id="1">
    <w:p w14:paraId="488EBF32" w14:textId="7EC125C8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8"/>
          <w:szCs w:val="16"/>
        </w:rPr>
        <w:t xml:space="preserve"> </w:t>
      </w:r>
      <w:r w:rsidRPr="005312A0">
        <w:rPr>
          <w:rFonts w:ascii="Verdana" w:hAnsi="Verdana"/>
          <w:i/>
          <w:sz w:val="16"/>
          <w:szCs w:val="16"/>
        </w:rPr>
        <w:t>V případě, že od posledního zveřejnění došlo ke změně názvu společnosti, uveďte předchozí název společnosti emitenta</w:t>
      </w:r>
      <w:r w:rsidR="00DB52A3" w:rsidRPr="005312A0">
        <w:rPr>
          <w:rFonts w:ascii="Verdana" w:hAnsi="Verdana"/>
          <w:i/>
          <w:sz w:val="16"/>
          <w:szCs w:val="16"/>
        </w:rPr>
        <w:t>.</w:t>
      </w:r>
      <w:r w:rsidRPr="005312A0">
        <w:rPr>
          <w:rFonts w:ascii="Verdana" w:hAnsi="Verdana"/>
          <w:i/>
          <w:sz w:val="16"/>
          <w:szCs w:val="16"/>
        </w:rPr>
        <w:t xml:space="preserve"> V případě, že se jedná o první zveřejnění, není třeba informace o změně předchozího jména uvádět.</w:t>
      </w:r>
    </w:p>
  </w:endnote>
  <w:endnote w:id="2">
    <w:p w14:paraId="2B41FC0E" w14:textId="0434DB49" w:rsidR="005312A0" w:rsidRPr="005312A0" w:rsidRDefault="005312A0" w:rsidP="00766A48">
      <w:pPr>
        <w:pStyle w:val="Textvysvtlivek"/>
        <w:rPr>
          <w:rFonts w:ascii="Verdana" w:hAnsi="Verdana"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sz w:val="16"/>
          <w:szCs w:val="16"/>
        </w:rPr>
        <w:t xml:space="preserve"> </w:t>
      </w:r>
      <w:r w:rsidRPr="002B608A">
        <w:rPr>
          <w:rFonts w:ascii="Verdana" w:hAnsi="Verdana"/>
          <w:i/>
          <w:sz w:val="16"/>
          <w:szCs w:val="16"/>
        </w:rPr>
        <w:t xml:space="preserve">Identifikační </w:t>
      </w:r>
      <w:r w:rsidR="002B608A">
        <w:rPr>
          <w:rFonts w:ascii="Verdana" w:hAnsi="Verdana"/>
          <w:i/>
          <w:sz w:val="16"/>
          <w:szCs w:val="16"/>
        </w:rPr>
        <w:t>kód</w:t>
      </w:r>
      <w:r w:rsidRPr="002B608A">
        <w:rPr>
          <w:rFonts w:ascii="Verdana" w:hAnsi="Verdana"/>
          <w:i/>
          <w:sz w:val="16"/>
          <w:szCs w:val="16"/>
        </w:rPr>
        <w:t xml:space="preserve"> právnické osoby</w:t>
      </w:r>
    </w:p>
  </w:endnote>
  <w:endnote w:id="3">
    <w:p w14:paraId="44AA12A0" w14:textId="77777777" w:rsidR="00C27556" w:rsidRPr="005312A0" w:rsidRDefault="00C27556" w:rsidP="00766A48">
      <w:pPr>
        <w:widowControl w:val="0"/>
        <w:spacing w:after="0" w:line="240" w:lineRule="auto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V případě, že identifikační kód právnické osoby není k dispozici, pro účely identifikace uveďte číslo, pod kterým je emitent zapsán v obchodním rejstříku v zemi  kde byla společnost založena.</w:t>
      </w:r>
    </w:p>
  </w:endnote>
  <w:endnote w:id="4">
    <w:p w14:paraId="0E4EC374" w14:textId="2F26FC9A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8"/>
          <w:szCs w:val="16"/>
        </w:rPr>
        <w:t xml:space="preserve"> </w:t>
      </w:r>
      <w:r w:rsidRPr="005312A0">
        <w:rPr>
          <w:rFonts w:ascii="Verdana" w:hAnsi="Verdana"/>
          <w:i/>
          <w:sz w:val="16"/>
          <w:szCs w:val="16"/>
        </w:rPr>
        <w:t xml:space="preserve">Domovský členský stát dle </w:t>
      </w:r>
      <w:r w:rsidR="005702FD">
        <w:rPr>
          <w:rFonts w:ascii="Verdana" w:hAnsi="Verdana"/>
          <w:i/>
          <w:sz w:val="16"/>
          <w:szCs w:val="16"/>
        </w:rPr>
        <w:t>§ 123 ZPKT</w:t>
      </w:r>
      <w:r w:rsidRPr="005312A0">
        <w:rPr>
          <w:rFonts w:ascii="Verdana" w:hAnsi="Verdana"/>
          <w:i/>
          <w:sz w:val="16"/>
          <w:szCs w:val="16"/>
        </w:rPr>
        <w:t xml:space="preserve"> .</w:t>
      </w:r>
    </w:p>
  </w:endnote>
  <w:endnote w:id="5">
    <w:p w14:paraId="42A7EF52" w14:textId="5AC5FFD8" w:rsidR="00766A48" w:rsidRDefault="00766A48" w:rsidP="00766A4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Kritéria, podle nichž byl stanoven domovský členský stát (označte „X“).</w:t>
      </w:r>
    </w:p>
  </w:endnote>
  <w:endnote w:id="6">
    <w:p w14:paraId="7310EA71" w14:textId="77777777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Např. dluhové cenné papíry o jmenovité hodnotě nejméně 1 000 EUR, jednotky vydané subjektem kolektivního investování uzavřeného typu.</w:t>
      </w:r>
    </w:p>
  </w:endnote>
  <w:endnote w:id="7">
    <w:p w14:paraId="38591146" w14:textId="2E3F8F98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Zohlednit je možné pouze cenné papíry přijaté k obchodování na regulovaných trzích</w:t>
      </w:r>
      <w:r w:rsidR="00BD08A4">
        <w:rPr>
          <w:rFonts w:ascii="Verdana" w:hAnsi="Verdana"/>
          <w:i/>
          <w:sz w:val="16"/>
          <w:szCs w:val="16"/>
        </w:rPr>
        <w:t xml:space="preserve"> (označte </w:t>
      </w:r>
      <w:r w:rsidR="00BD08A4">
        <w:rPr>
          <w:rFonts w:ascii="Arial" w:hAnsi="Arial"/>
          <w:i/>
          <w:sz w:val="18"/>
        </w:rPr>
        <w:t>„X“</w:t>
      </w:r>
      <w:r w:rsidR="00BD08A4">
        <w:rPr>
          <w:rFonts w:ascii="Verdana" w:hAnsi="Verdana"/>
          <w:i/>
          <w:sz w:val="16"/>
          <w:szCs w:val="16"/>
        </w:rPr>
        <w:t>)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8">
    <w:p w14:paraId="45C4D994" w14:textId="05B57598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  <w:lang w:val="fr-LU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r w:rsidR="00100BCA">
        <w:rPr>
          <w:rFonts w:ascii="Verdana" w:hAnsi="Verdana"/>
          <w:i/>
          <w:sz w:val="16"/>
          <w:szCs w:val="16"/>
        </w:rPr>
        <w:t>Platí pro případy, kdy</w:t>
      </w:r>
      <w:r w:rsidRPr="005312A0">
        <w:rPr>
          <w:rFonts w:ascii="Verdana" w:hAnsi="Verdana"/>
          <w:i/>
          <w:sz w:val="16"/>
          <w:szCs w:val="16"/>
        </w:rPr>
        <w:t xml:space="preserve"> si emitent zvolí nový domovský členský stát dle </w:t>
      </w:r>
      <w:r w:rsidR="005702FD">
        <w:rPr>
          <w:rFonts w:ascii="Verdana" w:hAnsi="Verdana"/>
          <w:i/>
          <w:sz w:val="16"/>
          <w:szCs w:val="16"/>
        </w:rPr>
        <w:t>§ 123 odst. 4 ZPKT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9">
    <w:p w14:paraId="13643E8A" w14:textId="76CA66CF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Podle</w:t>
      </w:r>
      <w:r w:rsidR="002D0D3E">
        <w:rPr>
          <w:rFonts w:ascii="Verdana" w:hAnsi="Verdana"/>
          <w:i/>
          <w:sz w:val="16"/>
          <w:szCs w:val="16"/>
        </w:rPr>
        <w:t xml:space="preserve"> § 123 odst. 2 ZPKT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10">
    <w:p w14:paraId="0605939B" w14:textId="3262343A" w:rsidR="00C27556" w:rsidRPr="005312A0" w:rsidRDefault="00C27556" w:rsidP="00766A48">
      <w:pPr>
        <w:pStyle w:val="Textvysvtlivek"/>
        <w:rPr>
          <w:rFonts w:ascii="Verdana" w:hAnsi="Verdana"/>
          <w:i/>
          <w:sz w:val="16"/>
          <w:szCs w:val="16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V případě volby domovského členského státu dle </w:t>
      </w:r>
      <w:r w:rsidR="002D0D3E">
        <w:rPr>
          <w:rFonts w:ascii="Verdana" w:hAnsi="Verdana"/>
          <w:i/>
          <w:sz w:val="16"/>
          <w:szCs w:val="16"/>
        </w:rPr>
        <w:t>§ 123 odst. 1 ZPKT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11">
    <w:p w14:paraId="324F3A08" w14:textId="77777777" w:rsidR="00C27556" w:rsidRPr="005312A0" w:rsidRDefault="00C27556" w:rsidP="00766A48">
      <w:pPr>
        <w:pStyle w:val="Textvysvtlivek"/>
        <w:rPr>
          <w:rFonts w:ascii="Verdana" w:hAnsi="Verdana"/>
          <w:i/>
          <w:sz w:val="18"/>
          <w:szCs w:val="18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Uveďte prosím jakékoliv další relevantní informace.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62657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14:paraId="16E3E273" w14:textId="39BC65D3" w:rsidR="00C27556" w:rsidRPr="00A1676B" w:rsidRDefault="00C27556" w:rsidP="00A1676B">
        <w:pPr>
          <w:pStyle w:val="Zpat"/>
          <w:spacing w:after="120"/>
          <w:jc w:val="center"/>
          <w:rPr>
            <w:rFonts w:ascii="Verdana" w:hAnsi="Verdana"/>
            <w:sz w:val="14"/>
            <w:szCs w:val="18"/>
          </w:rPr>
        </w:pPr>
        <w:r w:rsidRPr="00A1676B">
          <w:rPr>
            <w:rFonts w:ascii="Verdana" w:hAnsi="Verdana"/>
            <w:sz w:val="18"/>
          </w:rPr>
          <w:fldChar w:fldCharType="begin"/>
        </w:r>
        <w:r w:rsidRPr="00A1676B">
          <w:rPr>
            <w:rFonts w:ascii="Verdana" w:hAnsi="Verdana"/>
            <w:sz w:val="18"/>
          </w:rPr>
          <w:instrText xml:space="preserve"> PAGE   \* MERGEFORMAT </w:instrText>
        </w:r>
        <w:r w:rsidRPr="00A1676B">
          <w:rPr>
            <w:rFonts w:ascii="Verdana" w:hAnsi="Verdana"/>
            <w:sz w:val="18"/>
          </w:rPr>
          <w:fldChar w:fldCharType="separate"/>
        </w:r>
        <w:r w:rsidR="00A51FAC">
          <w:rPr>
            <w:rFonts w:ascii="Verdana" w:hAnsi="Verdana"/>
            <w:noProof/>
            <w:sz w:val="18"/>
          </w:rPr>
          <w:t>3</w:t>
        </w:r>
        <w:r w:rsidRPr="00A1676B">
          <w:rPr>
            <w:rFonts w:ascii="Verdana" w:hAnsi="Verdana"/>
            <w:noProof/>
            <w:sz w:val="18"/>
          </w:rPr>
          <w:fldChar w:fldCharType="end"/>
        </w:r>
      </w:p>
    </w:sdtContent>
  </w:sdt>
  <w:p w14:paraId="65C00F9E" w14:textId="77777777" w:rsidR="00C27556" w:rsidRDefault="00C275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76003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C27556" w:rsidRPr="007B5B7B" w:rsidRDefault="00C27556">
        <w:pPr>
          <w:pStyle w:val="Zpat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C27556" w:rsidRDefault="00C27556"/>
  <w:p w14:paraId="492D9850" w14:textId="77777777" w:rsidR="00C27556" w:rsidRDefault="00C275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D604" w14:textId="77777777" w:rsidR="00C27556" w:rsidRDefault="00C27556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C27556" w:rsidRDefault="00C27556" w:rsidP="007E7997">
      <w:pPr>
        <w:spacing w:line="240" w:lineRule="auto"/>
      </w:pPr>
      <w:r>
        <w:continuationSeparator/>
      </w:r>
    </w:p>
  </w:footnote>
  <w:footnote w:id="1">
    <w:p w14:paraId="41383676" w14:textId="7829E672" w:rsidR="00A10A75" w:rsidRDefault="00A10A75" w:rsidP="00A10A75">
      <w:pPr>
        <w:spacing w:after="120" w:line="240" w:lineRule="auto"/>
      </w:pPr>
      <w:r>
        <w:rPr>
          <w:rStyle w:val="Znakapoznpodarou"/>
        </w:rPr>
        <w:footnoteRef/>
      </w:r>
      <w:r>
        <w:t xml:space="preserve"> </w:t>
      </w:r>
      <w:r w:rsidR="005702FD" w:rsidRPr="005702FD">
        <w:rPr>
          <w:sz w:val="16"/>
          <w:szCs w:val="16"/>
        </w:rPr>
        <w:t>Zákon č. 256/2004 Sb., o podnikání na kapitálovém trhu („ZPKT“)</w:t>
      </w:r>
    </w:p>
  </w:footnote>
  <w:footnote w:id="2">
    <w:p w14:paraId="2004B5D9" w14:textId="4214462C" w:rsidR="00EA5332" w:rsidRPr="001A233D" w:rsidRDefault="00EA5332" w:rsidP="00A51FAC">
      <w:pPr>
        <w:pStyle w:val="Textpoznpodarou"/>
        <w:rPr>
          <w:rFonts w:ascii="Verdana" w:hAnsi="Verdana"/>
          <w:sz w:val="15"/>
          <w:szCs w:val="15"/>
        </w:rPr>
      </w:pPr>
      <w:r>
        <w:rPr>
          <w:rStyle w:val="Znakapoznpodarou"/>
        </w:rPr>
        <w:footnoteRef/>
      </w:r>
      <w:r w:rsidRPr="001A233D">
        <w:rPr>
          <w:rFonts w:ascii="Verdana" w:hAnsi="Verdana"/>
          <w:sz w:val="15"/>
          <w:szCs w:val="15"/>
        </w:rPr>
        <w:t> </w:t>
      </w:r>
      <w:hyperlink r:id="rId1" w:history="1">
        <w:r w:rsidRPr="005041DA">
          <w:rPr>
            <w:rStyle w:val="Hypertextovodkaz"/>
          </w:rPr>
          <w:t>https://www.esma.europa.eu/document/standard-form-disclosure-home-member-state-0</w:t>
        </w:r>
      </w:hyperlink>
      <w:r>
        <w:t xml:space="preserve"> </w:t>
      </w:r>
    </w:p>
  </w:footnote>
  <w:footnote w:id="3">
    <w:p w14:paraId="58592959" w14:textId="13369DBD" w:rsidR="00E12AC2" w:rsidRDefault="00E12AC2" w:rsidP="00A51F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="00A51FAC" w:rsidRPr="00A51FAC">
          <w:rPr>
            <w:rStyle w:val="Hypertextovodkaz"/>
          </w:rPr>
          <w:t>https://www.cnb.</w:t>
        </w:r>
        <w:bookmarkStart w:id="0" w:name="_GoBack"/>
        <w:bookmarkEnd w:id="0"/>
        <w:r w:rsidR="00A51FAC" w:rsidRPr="00A51FAC">
          <w:rPr>
            <w:rStyle w:val="Hypertextovodkaz"/>
          </w:rPr>
          <w:t>c</w:t>
        </w:r>
        <w:r w:rsidR="00A51FAC" w:rsidRPr="00A51FAC">
          <w:rPr>
            <w:rStyle w:val="Hypertextovodkaz"/>
          </w:rPr>
          <w:t>z/cs/dohled-financni-trh/vykon-dohledu/informacni-povinnosti/informacni-povinnost-emitentu-cennych-papiru-a-dalsich-osob-vuci-ceske-narodni-bance/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AC6D" w14:textId="3F59A3BD" w:rsidR="00C27556" w:rsidRDefault="00C27556" w:rsidP="007B6CC9">
    <w:pPr>
      <w:pStyle w:val="Zhlav"/>
      <w:tabs>
        <w:tab w:val="left" w:pos="1087"/>
        <w:tab w:val="right" w:pos="10204"/>
      </w:tabs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bidi="ar-SA"/>
      </w:rPr>
      <w:drawing>
        <wp:anchor distT="0" distB="0" distL="114300" distR="114300" simplePos="0" relativeHeight="251661312" behindDoc="1" locked="0" layoutInCell="1" allowOverlap="1" wp14:anchorId="749585BF" wp14:editId="59C76326">
          <wp:simplePos x="0" y="0"/>
          <wp:positionH relativeFrom="column">
            <wp:posOffset>-162560</wp:posOffset>
          </wp:positionH>
          <wp:positionV relativeFrom="paragraph">
            <wp:posOffset>-193675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7F7F7F" w:themeColor="text1" w:themeTint="80"/>
        <w:sz w:val="18"/>
      </w:rPr>
      <w:tab/>
    </w:r>
    <w:r>
      <w:rPr>
        <w:rFonts w:ascii="Verdana" w:hAnsi="Verdana"/>
        <w:b/>
        <w:color w:val="7F7F7F" w:themeColor="text1" w:themeTint="80"/>
        <w:sz w:val="18"/>
      </w:rPr>
      <w:tab/>
    </w:r>
    <w:r>
      <w:rPr>
        <w:rFonts w:ascii="Verdana" w:hAnsi="Verdana"/>
        <w:b/>
        <w:color w:val="7F7F7F" w:themeColor="text1" w:themeTint="80"/>
        <w:sz w:val="18"/>
      </w:rPr>
      <w:tab/>
    </w:r>
    <w:r w:rsidRPr="00082862">
      <w:rPr>
        <w:rFonts w:ascii="Verdana" w:hAnsi="Verdana"/>
        <w:b/>
        <w:color w:val="7F7F7F" w:themeColor="text1" w:themeTint="80"/>
        <w:sz w:val="18"/>
      </w:rPr>
      <w:t xml:space="preserve">Oznámení </w:t>
    </w:r>
    <w:r>
      <w:rPr>
        <w:rFonts w:ascii="Verdana" w:hAnsi="Verdana"/>
        <w:b/>
        <w:color w:val="7F7F7F" w:themeColor="text1" w:themeTint="80"/>
        <w:sz w:val="18"/>
      </w:rPr>
      <w:t>domovského členského státu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DC7" w14:textId="0A94A85E" w:rsidR="00C27556" w:rsidRDefault="00C27556" w:rsidP="007B6CC9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bidi="ar-SA"/>
      </w:rPr>
      <w:drawing>
        <wp:anchor distT="0" distB="0" distL="114300" distR="114300" simplePos="0" relativeHeight="251659264" behindDoc="1" locked="0" layoutInCell="1" allowOverlap="1" wp14:anchorId="2E8B0984" wp14:editId="00F09F2A">
          <wp:simplePos x="0" y="0"/>
          <wp:positionH relativeFrom="column">
            <wp:posOffset>-162560</wp:posOffset>
          </wp:positionH>
          <wp:positionV relativeFrom="paragraph">
            <wp:posOffset>-194310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2">
      <w:rPr>
        <w:rFonts w:ascii="Verdana" w:hAnsi="Verdana"/>
        <w:b/>
        <w:color w:val="7F7F7F" w:themeColor="text1" w:themeTint="80"/>
        <w:sz w:val="18"/>
      </w:rPr>
      <w:t xml:space="preserve">Oznámení </w:t>
    </w:r>
    <w:r>
      <w:rPr>
        <w:rFonts w:ascii="Verdana" w:hAnsi="Verdana"/>
        <w:b/>
        <w:color w:val="7F7F7F" w:themeColor="text1" w:themeTint="80"/>
        <w:sz w:val="18"/>
      </w:rPr>
      <w:t>domovského členského státu</w:t>
    </w:r>
  </w:p>
  <w:p w14:paraId="7C3D1F52" w14:textId="77777777" w:rsidR="00C27556" w:rsidRDefault="00C27556" w:rsidP="00325EA3">
    <w:pPr>
      <w:pStyle w:val="Zhlav"/>
      <w:jc w:val="right"/>
    </w:pPr>
  </w:p>
  <w:p w14:paraId="4FE77457" w14:textId="1A307069" w:rsidR="00C27556" w:rsidRDefault="00C275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doNotHyphenateCap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0BCA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4E75"/>
    <w:rsid w:val="00255AC4"/>
    <w:rsid w:val="002574D1"/>
    <w:rsid w:val="00262DE4"/>
    <w:rsid w:val="00271E45"/>
    <w:rsid w:val="00285267"/>
    <w:rsid w:val="002A7C63"/>
    <w:rsid w:val="002B0B6A"/>
    <w:rsid w:val="002B18E7"/>
    <w:rsid w:val="002B608A"/>
    <w:rsid w:val="002B71EF"/>
    <w:rsid w:val="002B7A60"/>
    <w:rsid w:val="002D0D3E"/>
    <w:rsid w:val="002D5D6D"/>
    <w:rsid w:val="002D7B51"/>
    <w:rsid w:val="002E19A2"/>
    <w:rsid w:val="002E1C11"/>
    <w:rsid w:val="002E2B89"/>
    <w:rsid w:val="002E7B62"/>
    <w:rsid w:val="002F6786"/>
    <w:rsid w:val="003001FE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17326"/>
    <w:rsid w:val="00421C0C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87229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12FE5"/>
    <w:rsid w:val="00520466"/>
    <w:rsid w:val="00522ABC"/>
    <w:rsid w:val="00522D61"/>
    <w:rsid w:val="00526E5D"/>
    <w:rsid w:val="00527F67"/>
    <w:rsid w:val="005312A0"/>
    <w:rsid w:val="00540C02"/>
    <w:rsid w:val="0054632A"/>
    <w:rsid w:val="00546869"/>
    <w:rsid w:val="00565193"/>
    <w:rsid w:val="005702FD"/>
    <w:rsid w:val="005812E9"/>
    <w:rsid w:val="00581BE9"/>
    <w:rsid w:val="005841D2"/>
    <w:rsid w:val="00585558"/>
    <w:rsid w:val="0059569C"/>
    <w:rsid w:val="00596DBD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50910"/>
    <w:rsid w:val="00752D93"/>
    <w:rsid w:val="007642E6"/>
    <w:rsid w:val="00766A48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B6CC9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22AF1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0A75"/>
    <w:rsid w:val="00A15A43"/>
    <w:rsid w:val="00A1676B"/>
    <w:rsid w:val="00A35700"/>
    <w:rsid w:val="00A410CC"/>
    <w:rsid w:val="00A46C51"/>
    <w:rsid w:val="00A51FAC"/>
    <w:rsid w:val="00A52565"/>
    <w:rsid w:val="00A569AC"/>
    <w:rsid w:val="00A61DB4"/>
    <w:rsid w:val="00A641AB"/>
    <w:rsid w:val="00A7232A"/>
    <w:rsid w:val="00A81DFC"/>
    <w:rsid w:val="00A834FB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D08A4"/>
    <w:rsid w:val="00BE225E"/>
    <w:rsid w:val="00BF25CD"/>
    <w:rsid w:val="00C0696A"/>
    <w:rsid w:val="00C07B1D"/>
    <w:rsid w:val="00C1022E"/>
    <w:rsid w:val="00C228DE"/>
    <w:rsid w:val="00C27556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272DA"/>
    <w:rsid w:val="00D4296D"/>
    <w:rsid w:val="00D42B89"/>
    <w:rsid w:val="00D5137C"/>
    <w:rsid w:val="00D53585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0A51"/>
    <w:rsid w:val="00DA2214"/>
    <w:rsid w:val="00DB52A3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275F"/>
    <w:rsid w:val="00E12AC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85048"/>
    <w:rsid w:val="00EA0B93"/>
    <w:rsid w:val="00EA5158"/>
    <w:rsid w:val="00EA5332"/>
    <w:rsid w:val="00EB3845"/>
    <w:rsid w:val="00EB6D1A"/>
    <w:rsid w:val="00EC1221"/>
    <w:rsid w:val="00EC3CDC"/>
    <w:rsid w:val="00EC64D2"/>
    <w:rsid w:val="00EC6BD8"/>
    <w:rsid w:val="00ED00D7"/>
    <w:rsid w:val="00ED6F71"/>
    <w:rsid w:val="00ED74D7"/>
    <w:rsid w:val="00EE4072"/>
    <w:rsid w:val="00EF6D91"/>
    <w:rsid w:val="00F04945"/>
    <w:rsid w:val="00F04C05"/>
    <w:rsid w:val="00F12523"/>
    <w:rsid w:val="00F15B7F"/>
    <w:rsid w:val="00F226E0"/>
    <w:rsid w:val="00F25AFB"/>
    <w:rsid w:val="00F34B09"/>
    <w:rsid w:val="00F3638B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v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A51FAC"/>
    <w:pPr>
      <w:spacing w:after="0"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1FAC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51F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v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A51FAC"/>
    <w:pPr>
      <w:spacing w:after="0"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1FAC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A51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/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nde.amf-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b.cz/cs/dohled-financni-trh/vykon-dohledu/informacni-povinnosti/informacni-povinnost-emitentu-cennych-papiru-a-dalsich-osob-vuci-ceske-narodni-bance/" TargetMode="External"/><Relationship Id="rId1" Type="http://schemas.openxmlformats.org/officeDocument/2006/relationships/hyperlink" Target="https://www.esma.europa.eu/document/standard-form-disclosure-home-member-state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A33C-3111-4BC5-ADFA-5D2845A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ESMA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Tomáš</dc:creator>
  <cp:lastModifiedBy>ČNB</cp:lastModifiedBy>
  <cp:revision>13</cp:revision>
  <cp:lastPrinted>2016-05-31T15:21:00Z</cp:lastPrinted>
  <dcterms:created xsi:type="dcterms:W3CDTF">2016-06-01T09:21:00Z</dcterms:created>
  <dcterms:modified xsi:type="dcterms:W3CDTF">2019-05-16T14:42:00Z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2057855586</vt:i4>
  </property>
  <property fmtid="{D5CDD505-2E9C-101B-9397-08002B2CF9AE}" pid="3" name="_NewReviewCycle">
    <vt:lpwstr/>
  </property>
  <property fmtid="{D5CDD505-2E9C-101B-9397-08002B2CF9AE}" pid="4" name="_EmailSubject">
    <vt:lpwstr>Informační povinnosti emitentů - úprava odkazu</vt:lpwstr>
  </property>
  <property fmtid="{D5CDD505-2E9C-101B-9397-08002B2CF9AE}" pid="5" name="_AuthorEmail">
    <vt:lpwstr>Tomas.Zeman@cnb.cz</vt:lpwstr>
  </property>
  <property fmtid="{D5CDD505-2E9C-101B-9397-08002B2CF9AE}" pid="6" name="_AuthorEmailDisplayName">
    <vt:lpwstr>Zeman Tomáš</vt:lpwstr>
  </property>
  <property fmtid="{D5CDD505-2E9C-101B-9397-08002B2CF9AE}" pid="7" name="_PreviousAdHocReviewCycleID">
    <vt:i4>335810957</vt:i4>
  </property>
  <property fmtid="{D5CDD505-2E9C-101B-9397-08002B2CF9AE}" pid="8" name="_ReviewingToolsShownOnce">
    <vt:lpwstr/>
  </property>
</Properties>
</file>